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43" w:rsidRDefault="00A45C43" w:rsidP="00493F83">
      <w:pPr>
        <w:pStyle w:val="Default"/>
        <w:spacing w:line="288" w:lineRule="auto"/>
        <w:rPr>
          <w:color w:val="00BBE3"/>
          <w:sz w:val="32"/>
        </w:rPr>
      </w:pPr>
    </w:p>
    <w:p w:rsidR="00A45C43" w:rsidRDefault="00A45C43" w:rsidP="00493F83">
      <w:pPr>
        <w:pStyle w:val="Default"/>
        <w:spacing w:line="288" w:lineRule="auto"/>
        <w:rPr>
          <w:color w:val="00BBE3"/>
          <w:sz w:val="32"/>
        </w:rPr>
      </w:pPr>
    </w:p>
    <w:p w:rsidR="00A45C43" w:rsidRDefault="00A45C43" w:rsidP="00493F83">
      <w:pPr>
        <w:pStyle w:val="Default"/>
        <w:spacing w:line="288" w:lineRule="auto"/>
        <w:rPr>
          <w:color w:val="00BBE3"/>
          <w:sz w:val="32"/>
        </w:rPr>
      </w:pPr>
    </w:p>
    <w:p w:rsidR="00D95CA7" w:rsidRDefault="00D95CA7" w:rsidP="00493F83">
      <w:pPr>
        <w:pStyle w:val="Default"/>
        <w:spacing w:line="288" w:lineRule="auto"/>
        <w:rPr>
          <w:color w:val="00BBE3"/>
          <w:sz w:val="32"/>
        </w:rPr>
      </w:pPr>
      <w:bookmarkStart w:id="0" w:name="OLE_LINK3"/>
      <w:bookmarkStart w:id="1" w:name="OLE_LINK4"/>
    </w:p>
    <w:p w:rsidR="00A45C43" w:rsidRDefault="006C7F19" w:rsidP="00493F83">
      <w:pPr>
        <w:pStyle w:val="Default"/>
        <w:spacing w:line="288" w:lineRule="auto"/>
        <w:rPr>
          <w:color w:val="00BBE3"/>
          <w:sz w:val="32"/>
        </w:rPr>
      </w:pPr>
      <w:r>
        <w:rPr>
          <w:color w:val="00BBE3"/>
          <w:sz w:val="32"/>
        </w:rPr>
        <w:t xml:space="preserve">Communiqué </w:t>
      </w:r>
    </w:p>
    <w:bookmarkEnd w:id="0"/>
    <w:bookmarkEnd w:id="1"/>
    <w:p w:rsidR="00A45C43" w:rsidRDefault="00F009E5" w:rsidP="00165C37">
      <w:pPr>
        <w:pStyle w:val="AHPRAbody"/>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A45C43" w:rsidRDefault="006C7F19" w:rsidP="00A2092B">
      <w:pPr>
        <w:pStyle w:val="AHPRAbody"/>
      </w:pPr>
      <w:r>
        <w:t xml:space="preserve">The </w:t>
      </w:r>
      <w:bookmarkStart w:id="2" w:name="OLE_LINK1"/>
      <w:bookmarkStart w:id="3" w:name="OLE_LINK2"/>
      <w:r w:rsidR="00154200">
        <w:t>May</w:t>
      </w:r>
      <w:r w:rsidR="00DE2EF7">
        <w:t xml:space="preserve"> </w:t>
      </w:r>
      <w:r w:rsidR="00493F83">
        <w:t>2015 meeting</w:t>
      </w:r>
      <w:r>
        <w:t xml:space="preserve"> of the </w:t>
      </w:r>
      <w:bookmarkStart w:id="4" w:name="OLE_LINK5"/>
      <w:bookmarkStart w:id="5" w:name="OLE_LINK6"/>
      <w:r>
        <w:t xml:space="preserve">Chiropractic Board </w:t>
      </w:r>
      <w:bookmarkEnd w:id="4"/>
      <w:bookmarkEnd w:id="5"/>
      <w:r>
        <w:t xml:space="preserve">of Australia </w:t>
      </w:r>
      <w:bookmarkEnd w:id="2"/>
      <w:bookmarkEnd w:id="3"/>
      <w:r>
        <w:t xml:space="preserve">(the Board) was held on </w:t>
      </w:r>
      <w:bookmarkStart w:id="6" w:name="_GoBack"/>
      <w:r w:rsidR="00154200">
        <w:t>22 May</w:t>
      </w:r>
      <w:r w:rsidR="00DE2EF7">
        <w:t xml:space="preserve"> 2015</w:t>
      </w:r>
      <w:bookmarkEnd w:id="6"/>
      <w:r>
        <w:t xml:space="preserve"> </w:t>
      </w:r>
      <w:r w:rsidR="00154200">
        <w:t>by teleconference</w:t>
      </w:r>
      <w:r>
        <w:t xml:space="preserve">. This communiqué highlights the important issues from this meeting. </w:t>
      </w:r>
    </w:p>
    <w:p w:rsidR="00012520" w:rsidRDefault="00012520" w:rsidP="00A2092B">
      <w:pPr>
        <w:pStyle w:val="AHPRAbody"/>
        <w:rPr>
          <w:color w:val="000000"/>
          <w:lang w:eastAsia="en-US"/>
        </w:rPr>
      </w:pPr>
      <w:r w:rsidRPr="00012520">
        <w:rPr>
          <w:color w:val="000000"/>
          <w:lang w:eastAsia="en-US"/>
        </w:rPr>
        <w:t xml:space="preserve">At each meeting, the Board considers a wide range of issues, many of which are routine and are not included in this communiqué. </w:t>
      </w:r>
    </w:p>
    <w:p w:rsidR="00012520" w:rsidRDefault="00012520" w:rsidP="00A2092B">
      <w:pPr>
        <w:pStyle w:val="AHPRAbody"/>
      </w:pPr>
      <w:r w:rsidRPr="00012520">
        <w:rPr>
          <w:color w:val="000000"/>
          <w:lang w:eastAsia="en-US"/>
        </w:rPr>
        <w:t>The Board publishes this communiqué on its website and emails it to a broad range of stakeholders. Please forward it on to colleagues and employees who may be interested.</w:t>
      </w:r>
      <w:r w:rsidRPr="00D61150">
        <w:t xml:space="preserve"> </w:t>
      </w:r>
    </w:p>
    <w:p w:rsidR="00154200" w:rsidRDefault="00C402D8" w:rsidP="00154200">
      <w:pPr>
        <w:pStyle w:val="AHPRASubhead"/>
      </w:pPr>
      <w:r>
        <w:t>Budget</w:t>
      </w:r>
      <w:r w:rsidR="007674F0" w:rsidRPr="007674F0">
        <w:t xml:space="preserve"> </w:t>
      </w:r>
      <w:r w:rsidR="007674F0">
        <w:t xml:space="preserve">and </w:t>
      </w:r>
      <w:r w:rsidR="001767D7">
        <w:t>h</w:t>
      </w:r>
      <w:r w:rsidR="007674F0">
        <w:t xml:space="preserve">ealth </w:t>
      </w:r>
      <w:r w:rsidR="001767D7">
        <w:t>p</w:t>
      </w:r>
      <w:r w:rsidR="007674F0">
        <w:t xml:space="preserve">rofession </w:t>
      </w:r>
      <w:r w:rsidR="001767D7">
        <w:t>a</w:t>
      </w:r>
      <w:r w:rsidR="007674F0">
        <w:t>greement</w:t>
      </w:r>
    </w:p>
    <w:p w:rsidR="00C402D8" w:rsidRPr="00C402D8" w:rsidRDefault="00C402D8" w:rsidP="00C402D8">
      <w:pPr>
        <w:pStyle w:val="AHPRAbody"/>
      </w:pPr>
      <w:r>
        <w:t xml:space="preserve">Under </w:t>
      </w:r>
      <w:r w:rsidRPr="00C402D8">
        <w:t>the National Law</w:t>
      </w:r>
      <w:r w:rsidR="001767D7">
        <w:rPr>
          <w:rStyle w:val="FootnoteReference"/>
        </w:rPr>
        <w:footnoteReference w:id="2"/>
      </w:r>
      <w:r w:rsidRPr="00C402D8">
        <w:t xml:space="preserve">, the </w:t>
      </w:r>
      <w:r w:rsidR="001767D7">
        <w:t xml:space="preserve">National </w:t>
      </w:r>
      <w:r w:rsidRPr="00C402D8">
        <w:t>Boards and AHPRA work in partnership to implement the National</w:t>
      </w:r>
      <w:r w:rsidR="001767D7">
        <w:t xml:space="preserve"> Registration and Accreditation</w:t>
      </w:r>
      <w:r w:rsidRPr="00C402D8">
        <w:t xml:space="preserve"> Scheme</w:t>
      </w:r>
      <w:r w:rsidR="001767D7">
        <w:t xml:space="preserve"> (the National Scheme)</w:t>
      </w:r>
      <w:r w:rsidRPr="00C402D8">
        <w:t xml:space="preserve">, each with specific roles and responsibilities. </w:t>
      </w:r>
    </w:p>
    <w:p w:rsidR="00C402D8" w:rsidRPr="00C402D8" w:rsidRDefault="00C402D8" w:rsidP="00C402D8">
      <w:pPr>
        <w:pStyle w:val="AHPRAbody"/>
      </w:pPr>
      <w:r w:rsidRPr="00C402D8">
        <w:t>The guiding principles of the National Law require the National Scheme to operate in a ‘transparent, accountable, effi</w:t>
      </w:r>
      <w:r>
        <w:t>cient, effective and fair way’.</w:t>
      </w:r>
    </w:p>
    <w:p w:rsidR="00C402D8" w:rsidRPr="00C402D8" w:rsidRDefault="00C402D8" w:rsidP="00C402D8">
      <w:pPr>
        <w:pStyle w:val="AHPRAbody"/>
      </w:pPr>
      <w:r w:rsidRPr="00C402D8">
        <w:t>E</w:t>
      </w:r>
      <w:r w:rsidR="001767D7">
        <w:t>very</w:t>
      </w:r>
      <w:r w:rsidRPr="00C402D8">
        <w:t xml:space="preserve"> year each of the National Boards and AHPRA publish a health profession agreement that details the fees payable by health practitioners, the annual budget of the National Board and the services provided by AHPRA that enable the National Boards to carry out their functions under the National Law.</w:t>
      </w:r>
    </w:p>
    <w:p w:rsidR="007674F0" w:rsidRDefault="007674F0" w:rsidP="007674F0">
      <w:pPr>
        <w:pStyle w:val="AHPRAbody"/>
      </w:pPr>
      <w:r>
        <w:t>In order to inform its review of the</w:t>
      </w:r>
      <w:r w:rsidRPr="007674F0">
        <w:t xml:space="preserve"> </w:t>
      </w:r>
      <w:r w:rsidRPr="00C402D8">
        <w:t>health profession agreement</w:t>
      </w:r>
      <w:r>
        <w:t xml:space="preserve"> the </w:t>
      </w:r>
      <w:r w:rsidR="004A423E">
        <w:t xml:space="preserve">Chiropractic </w:t>
      </w:r>
      <w:r>
        <w:t xml:space="preserve">Board reviewed and signed off on its 2015/16 </w:t>
      </w:r>
      <w:r w:rsidR="001767D7">
        <w:t>b</w:t>
      </w:r>
      <w:r>
        <w:t xml:space="preserve">udget and work plan. These documents will be published on the </w:t>
      </w:r>
      <w:hyperlink r:id="rId8" w:history="1">
        <w:r w:rsidRPr="007674F0">
          <w:rPr>
            <w:rStyle w:val="Hyperlink"/>
          </w:rPr>
          <w:t>Board’s website</w:t>
        </w:r>
      </w:hyperlink>
      <w:r>
        <w:t xml:space="preserve"> in the near future.</w:t>
      </w:r>
    </w:p>
    <w:p w:rsidR="007674F0" w:rsidRDefault="007674F0" w:rsidP="007674F0">
      <w:pPr>
        <w:pStyle w:val="AHPRAbody"/>
      </w:pPr>
      <w:r>
        <w:t xml:space="preserve">The Board was then able to review and agree to the </w:t>
      </w:r>
      <w:r w:rsidR="004A423E">
        <w:t>h</w:t>
      </w:r>
      <w:r>
        <w:t xml:space="preserve">ealth </w:t>
      </w:r>
      <w:r w:rsidR="004A423E">
        <w:t>p</w:t>
      </w:r>
      <w:r>
        <w:t xml:space="preserve">rofession </w:t>
      </w:r>
      <w:r w:rsidR="004A423E">
        <w:t>a</w:t>
      </w:r>
      <w:r>
        <w:t xml:space="preserve">greement for the 2015/16 financial year. The 2015/16 </w:t>
      </w:r>
      <w:r w:rsidR="004A423E">
        <w:t>h</w:t>
      </w:r>
      <w:r>
        <w:t xml:space="preserve">ealth </w:t>
      </w:r>
      <w:r w:rsidR="004A423E">
        <w:t>p</w:t>
      </w:r>
      <w:r>
        <w:t xml:space="preserve">rofession </w:t>
      </w:r>
      <w:r w:rsidR="004A423E">
        <w:t>a</w:t>
      </w:r>
      <w:r>
        <w:t xml:space="preserve">greement will be published on the </w:t>
      </w:r>
      <w:hyperlink r:id="rId9" w:history="1">
        <w:r w:rsidRPr="00C402D8">
          <w:rPr>
            <w:rStyle w:val="Hyperlink"/>
          </w:rPr>
          <w:t>AHPRA website</w:t>
        </w:r>
      </w:hyperlink>
      <w:r>
        <w:t xml:space="preserve"> </w:t>
      </w:r>
      <w:r w:rsidR="004A423E">
        <w:t xml:space="preserve">under </w:t>
      </w:r>
      <w:r w:rsidR="004A423E">
        <w:rPr>
          <w:i/>
        </w:rPr>
        <w:t xml:space="preserve">Publications </w:t>
      </w:r>
      <w:r>
        <w:t>in the near future.</w:t>
      </w:r>
    </w:p>
    <w:p w:rsidR="00031306" w:rsidRPr="00C677DA" w:rsidRDefault="001767D7" w:rsidP="00C677DA">
      <w:pPr>
        <w:pStyle w:val="AHPRASubhead"/>
      </w:pPr>
      <w:r w:rsidRPr="00C677DA">
        <w:t>Revised English language skills and criminal history registration standards in effect soon</w:t>
      </w:r>
    </w:p>
    <w:p w:rsidR="001767D7" w:rsidRPr="00777727" w:rsidRDefault="001767D7" w:rsidP="001767D7">
      <w:pPr>
        <w:pStyle w:val="PlainText"/>
        <w:rPr>
          <w:rFonts w:cs="Arial"/>
          <w:sz w:val="20"/>
          <w:szCs w:val="20"/>
        </w:rPr>
      </w:pPr>
      <w:r>
        <w:rPr>
          <w:rFonts w:cs="Arial"/>
          <w:sz w:val="20"/>
          <w:szCs w:val="20"/>
        </w:rPr>
        <w:t xml:space="preserve">AHPRA and the </w:t>
      </w:r>
      <w:r w:rsidRPr="00777727">
        <w:rPr>
          <w:rFonts w:cs="Arial"/>
          <w:sz w:val="20"/>
          <w:szCs w:val="20"/>
        </w:rPr>
        <w:t>Board ha</w:t>
      </w:r>
      <w:r>
        <w:rPr>
          <w:rFonts w:cs="Arial"/>
          <w:sz w:val="20"/>
          <w:szCs w:val="20"/>
        </w:rPr>
        <w:t>ve</w:t>
      </w:r>
      <w:r w:rsidRPr="00777727">
        <w:rPr>
          <w:rFonts w:cs="Arial"/>
          <w:sz w:val="20"/>
          <w:szCs w:val="20"/>
        </w:rPr>
        <w:t xml:space="preserve"> published </w:t>
      </w:r>
      <w:r>
        <w:rPr>
          <w:rFonts w:cs="Arial"/>
          <w:sz w:val="20"/>
          <w:szCs w:val="20"/>
        </w:rPr>
        <w:t xml:space="preserve">the contents of </w:t>
      </w:r>
      <w:r w:rsidRPr="00777727">
        <w:rPr>
          <w:rFonts w:cs="Arial"/>
          <w:sz w:val="20"/>
          <w:szCs w:val="20"/>
        </w:rPr>
        <w:t>two revised registration standards – the</w:t>
      </w:r>
      <w:r>
        <w:rPr>
          <w:rFonts w:cs="Arial"/>
          <w:sz w:val="20"/>
          <w:szCs w:val="20"/>
        </w:rPr>
        <w:t xml:space="preserve"> </w:t>
      </w:r>
      <w:hyperlink r:id="rId10" w:history="1">
        <w:r w:rsidRPr="009C2972">
          <w:rPr>
            <w:rStyle w:val="Hyperlink"/>
            <w:rFonts w:cs="Arial"/>
            <w:sz w:val="20"/>
            <w:szCs w:val="20"/>
          </w:rPr>
          <w:t>English language skills registration standard</w:t>
        </w:r>
      </w:hyperlink>
      <w:r w:rsidRPr="009C2972">
        <w:rPr>
          <w:rFonts w:cs="Arial"/>
          <w:sz w:val="20"/>
          <w:szCs w:val="20"/>
        </w:rPr>
        <w:t xml:space="preserve"> and </w:t>
      </w:r>
      <w:hyperlink r:id="rId11" w:history="1">
        <w:r w:rsidRPr="009C2972">
          <w:rPr>
            <w:rStyle w:val="Hyperlink"/>
            <w:rFonts w:cs="Arial"/>
            <w:sz w:val="20"/>
            <w:szCs w:val="20"/>
          </w:rPr>
          <w:t>criminal history registration standard</w:t>
        </w:r>
      </w:hyperlink>
      <w:r w:rsidRPr="009C2972">
        <w:rPr>
          <w:rFonts w:cs="Arial"/>
          <w:sz w:val="20"/>
          <w:szCs w:val="20"/>
        </w:rPr>
        <w:t xml:space="preserve"> –</w:t>
      </w:r>
      <w:r>
        <w:rPr>
          <w:rFonts w:cs="Arial"/>
          <w:sz w:val="20"/>
          <w:szCs w:val="20"/>
        </w:rPr>
        <w:t xml:space="preserve"> and </w:t>
      </w:r>
      <w:r w:rsidRPr="00777727">
        <w:rPr>
          <w:rFonts w:cs="Arial"/>
          <w:sz w:val="20"/>
          <w:szCs w:val="20"/>
        </w:rPr>
        <w:t>supporting materials to help practitioners understand the new requirements before they come into effect.</w:t>
      </w:r>
    </w:p>
    <w:p w:rsidR="001767D7" w:rsidRPr="00777727" w:rsidRDefault="001767D7" w:rsidP="001767D7">
      <w:pPr>
        <w:pStyle w:val="PlainText"/>
        <w:rPr>
          <w:rFonts w:cs="Arial"/>
          <w:sz w:val="20"/>
          <w:szCs w:val="20"/>
        </w:rPr>
      </w:pPr>
    </w:p>
    <w:p w:rsidR="001767D7" w:rsidRPr="00777727" w:rsidRDefault="001767D7" w:rsidP="001767D7">
      <w:pPr>
        <w:pStyle w:val="PlainText"/>
        <w:rPr>
          <w:rFonts w:cs="Arial"/>
          <w:sz w:val="20"/>
          <w:szCs w:val="20"/>
        </w:rPr>
      </w:pPr>
      <w:r w:rsidRPr="00777727">
        <w:rPr>
          <w:rFonts w:cs="Arial"/>
          <w:sz w:val="20"/>
          <w:szCs w:val="20"/>
        </w:rPr>
        <w:t>Both these standards were developed after a review of the current standards and public consultation. They are approved by the Australian Health Workforce Ministerial Council.</w:t>
      </w:r>
    </w:p>
    <w:p w:rsidR="001767D7" w:rsidRPr="00777727" w:rsidRDefault="001767D7" w:rsidP="001767D7">
      <w:pPr>
        <w:pStyle w:val="PlainText"/>
        <w:rPr>
          <w:rFonts w:cs="Arial"/>
          <w:sz w:val="20"/>
          <w:szCs w:val="20"/>
        </w:rPr>
      </w:pPr>
    </w:p>
    <w:p w:rsidR="001767D7" w:rsidRPr="00777727" w:rsidRDefault="001767D7" w:rsidP="00C677DA">
      <w:pPr>
        <w:pStyle w:val="AHPRAbody"/>
      </w:pPr>
      <w:r w:rsidRPr="00777727">
        <w:t>The Board’s website will be updated with the revised registration standards in coming weeks. Both standards come into effect from 1 July 2015.</w:t>
      </w:r>
    </w:p>
    <w:p w:rsidR="00493F83" w:rsidRPr="00165C37" w:rsidRDefault="00493F83" w:rsidP="00A2092B">
      <w:pPr>
        <w:pStyle w:val="AHPRASubhead"/>
      </w:pPr>
      <w:r w:rsidRPr="00165C37">
        <w:t xml:space="preserve">Conclusion </w:t>
      </w:r>
    </w:p>
    <w:p w:rsidR="00493F83" w:rsidRDefault="00493F83" w:rsidP="00A2092B">
      <w:pPr>
        <w:pStyle w:val="AHPRAbody"/>
      </w:pPr>
      <w:r>
        <w:t xml:space="preserve">The National Board publishes a range of information about registration and the National Board’s expectations of practitioners on its website at </w:t>
      </w:r>
      <w:r>
        <w:rPr>
          <w:color w:val="0000FF"/>
          <w:u w:val="single"/>
        </w:rPr>
        <w:t xml:space="preserve">www.chiropracticboard.gov.au </w:t>
      </w:r>
      <w:r>
        <w:t xml:space="preserve">or </w:t>
      </w:r>
      <w:r>
        <w:rPr>
          <w:color w:val="0000FF"/>
          <w:u w:val="single"/>
        </w:rPr>
        <w:t>www.ahpra.gov.au</w:t>
      </w:r>
      <w:r>
        <w:t xml:space="preserve">. </w:t>
      </w:r>
    </w:p>
    <w:p w:rsidR="00493F83" w:rsidRDefault="00493F83" w:rsidP="00A2092B">
      <w:pPr>
        <w:pStyle w:val="AHPRAbody"/>
      </w:pPr>
      <w:r>
        <w:lastRenderedPageBreak/>
        <w:t xml:space="preserve">For more </w:t>
      </w:r>
      <w:r w:rsidR="0015746A">
        <w:t>information</w:t>
      </w:r>
      <w:r>
        <w:t xml:space="preserve"> or </w:t>
      </w:r>
      <w:r w:rsidR="0015746A">
        <w:t xml:space="preserve">help </w:t>
      </w:r>
      <w:r>
        <w:t xml:space="preserve">with questions about your registration please send an </w:t>
      </w:r>
      <w:hyperlink r:id="rId12" w:anchor="Webenquiryform" w:history="1">
        <w:r>
          <w:rPr>
            <w:rStyle w:val="Hyperlink"/>
          </w:rPr>
          <w:t>online enquiry form</w:t>
        </w:r>
      </w:hyperlink>
      <w:r>
        <w:rPr>
          <w:color w:val="0000FF"/>
          <w:u w:val="single"/>
        </w:rPr>
        <w:t xml:space="preserve"> </w:t>
      </w:r>
      <w:r>
        <w:t xml:space="preserve">or contact AHPRA on 1300 419 495. </w:t>
      </w:r>
    </w:p>
    <w:p w:rsidR="00493F83" w:rsidRDefault="00493F83" w:rsidP="00A2092B">
      <w:pPr>
        <w:pStyle w:val="AHPRAbody"/>
        <w:rPr>
          <w:b/>
          <w:bCs/>
          <w:color w:val="007BC3"/>
          <w:sz w:val="22"/>
        </w:rPr>
      </w:pPr>
    </w:p>
    <w:p w:rsidR="00493F83" w:rsidRDefault="00493F83" w:rsidP="00A2092B">
      <w:pPr>
        <w:pStyle w:val="AHPRASubhead"/>
        <w:spacing w:after="0" w:line="288" w:lineRule="auto"/>
      </w:pPr>
      <w:r>
        <w:t>Dr Wayne Minter</w:t>
      </w:r>
      <w:r w:rsidR="00A2092B">
        <w:t xml:space="preserve"> AM</w:t>
      </w:r>
    </w:p>
    <w:p w:rsidR="00493F83" w:rsidRDefault="00493F83" w:rsidP="00A2092B">
      <w:pPr>
        <w:pStyle w:val="Default"/>
        <w:spacing w:line="288" w:lineRule="auto"/>
        <w:rPr>
          <w:color w:val="auto"/>
          <w:sz w:val="20"/>
        </w:rPr>
      </w:pPr>
      <w:r>
        <w:rPr>
          <w:sz w:val="20"/>
        </w:rPr>
        <w:t xml:space="preserve">Chiropractor </w:t>
      </w:r>
    </w:p>
    <w:p w:rsidR="0015746A" w:rsidRDefault="00493F83" w:rsidP="00A2092B">
      <w:pPr>
        <w:pStyle w:val="Default"/>
        <w:spacing w:line="288" w:lineRule="auto"/>
        <w:rPr>
          <w:sz w:val="20"/>
        </w:rPr>
      </w:pPr>
      <w:r>
        <w:rPr>
          <w:sz w:val="20"/>
        </w:rPr>
        <w:t>Chair</w:t>
      </w:r>
    </w:p>
    <w:p w:rsidR="00493F83" w:rsidRDefault="00493F83" w:rsidP="00A2092B">
      <w:pPr>
        <w:pStyle w:val="Default"/>
        <w:spacing w:line="288" w:lineRule="auto"/>
        <w:rPr>
          <w:color w:val="auto"/>
          <w:sz w:val="20"/>
        </w:rPr>
      </w:pPr>
      <w:r>
        <w:rPr>
          <w:sz w:val="20"/>
        </w:rPr>
        <w:t xml:space="preserve">Chiropractic Board of Australia </w:t>
      </w:r>
    </w:p>
    <w:p w:rsidR="00A543CA" w:rsidRDefault="00C677DA" w:rsidP="00A2092B">
      <w:pPr>
        <w:pStyle w:val="AHPRAbody"/>
        <w:spacing w:after="0" w:line="288" w:lineRule="auto"/>
      </w:pPr>
      <w:r>
        <w:rPr>
          <w:i/>
          <w:iCs/>
        </w:rPr>
        <w:t xml:space="preserve">22 May </w:t>
      </w:r>
      <w:r w:rsidR="00FF4CFD" w:rsidRPr="00670928">
        <w:rPr>
          <w:i/>
          <w:iCs/>
        </w:rPr>
        <w:t>2015</w:t>
      </w:r>
    </w:p>
    <w:sectPr w:rsidR="00A543CA" w:rsidSect="00493F83">
      <w:footerReference w:type="default" r:id="rId13"/>
      <w:headerReference w:type="first" r:id="rId14"/>
      <w:footerReference w:type="first" r:id="rId15"/>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5E5" w:rsidRDefault="002865E5" w:rsidP="00162B96">
      <w:r>
        <w:separator/>
      </w:r>
    </w:p>
    <w:p w:rsidR="002865E5" w:rsidRDefault="002865E5"/>
  </w:endnote>
  <w:endnote w:type="continuationSeparator" w:id="0">
    <w:p w:rsidR="002865E5" w:rsidRDefault="002865E5" w:rsidP="00162B96">
      <w:r>
        <w:continuationSeparator/>
      </w:r>
    </w:p>
    <w:p w:rsidR="002865E5" w:rsidRDefault="0028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D8" w:rsidRPr="00B8709C" w:rsidRDefault="00F009E5" w:rsidP="00B8709C">
    <w:pPr>
      <w:pStyle w:val="AHPRApagenumber"/>
    </w:pPr>
    <w:sdt>
      <w:sdtPr>
        <w:rPr>
          <w:szCs w:val="16"/>
        </w:rPr>
        <w:id w:val="8374046"/>
        <w:docPartObj>
          <w:docPartGallery w:val="Page Numbers (Top of Page)"/>
          <w:docPartUnique/>
        </w:docPartObj>
      </w:sdtPr>
      <w:sdtEndPr>
        <w:rPr>
          <w:szCs w:val="20"/>
        </w:rPr>
      </w:sdtEndPr>
      <w:sdtContent>
        <w:r w:rsidR="00C402D8" w:rsidRPr="000E7E28">
          <w:t xml:space="preserve">Page </w:t>
        </w:r>
        <w:r w:rsidR="009C10EF">
          <w:fldChar w:fldCharType="begin"/>
        </w:r>
        <w:r w:rsidR="004A423E">
          <w:instrText xml:space="preserve"> PAGE </w:instrText>
        </w:r>
        <w:r w:rsidR="009C10EF">
          <w:fldChar w:fldCharType="separate"/>
        </w:r>
        <w:r>
          <w:rPr>
            <w:noProof/>
          </w:rPr>
          <w:t>2</w:t>
        </w:r>
        <w:r w:rsidR="009C10EF">
          <w:rPr>
            <w:noProof/>
          </w:rPr>
          <w:fldChar w:fldCharType="end"/>
        </w:r>
        <w:r w:rsidR="00C402D8" w:rsidRPr="000E7E28">
          <w:t xml:space="preserve"> of </w:t>
        </w:r>
        <w:r w:rsidR="009C10EF">
          <w:fldChar w:fldCharType="begin"/>
        </w:r>
        <w:r w:rsidR="004A423E">
          <w:instrText xml:space="preserve"> NUMPAGES  </w:instrText>
        </w:r>
        <w:r w:rsidR="009C10EF">
          <w:fldChar w:fldCharType="separate"/>
        </w:r>
        <w:r>
          <w:rPr>
            <w:noProof/>
          </w:rPr>
          <w:t>2</w:t>
        </w:r>
        <w:r w:rsidR="009C10E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D8" w:rsidRPr="00E77E23" w:rsidRDefault="00C402D8" w:rsidP="00B266A5">
    <w:pPr>
      <w:pStyle w:val="AHPRAfirstpagefooter"/>
    </w:pPr>
    <w:r>
      <w:rPr>
        <w:color w:val="007DC3"/>
      </w:rPr>
      <w:t>Chiropractic</w:t>
    </w:r>
    <w:r w:rsidRPr="00E77E23">
      <w:t xml:space="preserve"> </w:t>
    </w:r>
    <w:r>
      <w:t>Board of Australia</w:t>
    </w:r>
  </w:p>
  <w:p w:rsidR="00C402D8" w:rsidRDefault="00C402D8"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5E5" w:rsidRDefault="002865E5" w:rsidP="00162B96">
      <w:r>
        <w:separator/>
      </w:r>
    </w:p>
  </w:footnote>
  <w:footnote w:type="continuationSeparator" w:id="0">
    <w:p w:rsidR="002865E5" w:rsidRDefault="002865E5" w:rsidP="00162B96">
      <w:r>
        <w:continuationSeparator/>
      </w:r>
    </w:p>
    <w:p w:rsidR="002865E5" w:rsidRDefault="002865E5"/>
  </w:footnote>
  <w:footnote w:type="continuationNotice" w:id="1">
    <w:p w:rsidR="002865E5" w:rsidRDefault="002865E5"/>
  </w:footnote>
  <w:footnote w:id="2">
    <w:p w:rsidR="001767D7" w:rsidRPr="001767D7" w:rsidRDefault="001767D7">
      <w:pPr>
        <w:pStyle w:val="FootnoteText"/>
        <w:rPr>
          <w:lang w:val="en-AU"/>
        </w:rPr>
      </w:pPr>
      <w:r>
        <w:rPr>
          <w:rStyle w:val="FootnoteReference"/>
        </w:rPr>
        <w:footnoteRef/>
      </w:r>
      <w:r>
        <w:t xml:space="preserve"> </w:t>
      </w:r>
      <w:r>
        <w:rPr>
          <w:lang w:val="en-AU"/>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D8" w:rsidRDefault="00C402D8">
    <w:pPr>
      <w:pStyle w:val="Header"/>
    </w:pPr>
    <w:r w:rsidRPr="007364C5">
      <w:rPr>
        <w:noProof/>
      </w:rPr>
      <w:drawing>
        <wp:anchor distT="0" distB="0" distL="114300" distR="114300" simplePos="0" relativeHeight="251659264" behindDoc="0" locked="0" layoutInCell="1" allowOverlap="1">
          <wp:simplePos x="0" y="0"/>
          <wp:positionH relativeFrom="margin">
            <wp:posOffset>4683760</wp:posOffset>
          </wp:positionH>
          <wp:positionV relativeFrom="margin">
            <wp:posOffset>-565150</wp:posOffset>
          </wp:positionV>
          <wp:extent cx="1261110" cy="1320800"/>
          <wp:effectExtent l="0" t="0" r="0" b="0"/>
          <wp:wrapSquare wrapText="bothSides"/>
          <wp:docPr id="1" name="Picture 1" descr="Australian Health Practitioner Regulation Agency and 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61110" cy="13169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15:restartNumberingAfterBreak="0">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15:restartNumberingAfterBreak="0">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7" w15:restartNumberingAfterBreak="0">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32CEE"/>
    <w:multiLevelType w:val="hybridMultilevel"/>
    <w:tmpl w:val="E0FCAAF4"/>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9" w15:restartNumberingAfterBreak="0">
    <w:nsid w:val="2FB20C81"/>
    <w:multiLevelType w:val="hybridMultilevel"/>
    <w:tmpl w:val="186C57EE"/>
    <w:lvl w:ilvl="0" w:tplc="F91C5DAC">
      <w:start w:val="1"/>
      <w:numFmt w:val="bullet"/>
      <w:lvlText w:val=""/>
      <w:lvlJc w:val="left"/>
      <w:pPr>
        <w:ind w:left="720" w:hanging="360"/>
      </w:pPr>
      <w:rPr>
        <w:rFonts w:ascii="Symbol" w:hAnsi="Symbol"/>
      </w:rPr>
    </w:lvl>
    <w:lvl w:ilvl="1" w:tplc="F4D2DDD0">
      <w:start w:val="1"/>
      <w:numFmt w:val="bullet"/>
      <w:lvlText w:val="o"/>
      <w:lvlJc w:val="left"/>
      <w:pPr>
        <w:ind w:left="1440" w:hanging="360"/>
      </w:pPr>
      <w:rPr>
        <w:rFonts w:ascii="Courier New" w:hAnsi="Courier New"/>
      </w:rPr>
    </w:lvl>
    <w:lvl w:ilvl="2" w:tplc="2614448E">
      <w:start w:val="1"/>
      <w:numFmt w:val="bullet"/>
      <w:lvlText w:val=""/>
      <w:lvlJc w:val="left"/>
      <w:pPr>
        <w:ind w:left="2160" w:hanging="360"/>
      </w:pPr>
      <w:rPr>
        <w:rFonts w:ascii="Wingdings" w:hAnsi="Wingdings"/>
      </w:rPr>
    </w:lvl>
    <w:lvl w:ilvl="3" w:tplc="5F9E833E">
      <w:start w:val="1"/>
      <w:numFmt w:val="bullet"/>
      <w:lvlText w:val=""/>
      <w:lvlJc w:val="left"/>
      <w:pPr>
        <w:ind w:left="2880" w:hanging="360"/>
      </w:pPr>
      <w:rPr>
        <w:rFonts w:ascii="Symbol" w:hAnsi="Symbol"/>
      </w:rPr>
    </w:lvl>
    <w:lvl w:ilvl="4" w:tplc="61A21AB4">
      <w:start w:val="1"/>
      <w:numFmt w:val="bullet"/>
      <w:lvlText w:val="o"/>
      <w:lvlJc w:val="left"/>
      <w:pPr>
        <w:ind w:left="3600" w:hanging="360"/>
      </w:pPr>
      <w:rPr>
        <w:rFonts w:ascii="Courier New" w:hAnsi="Courier New"/>
      </w:rPr>
    </w:lvl>
    <w:lvl w:ilvl="5" w:tplc="EAF67424">
      <w:start w:val="1"/>
      <w:numFmt w:val="bullet"/>
      <w:lvlText w:val=""/>
      <w:lvlJc w:val="left"/>
      <w:pPr>
        <w:ind w:left="4320" w:hanging="360"/>
      </w:pPr>
      <w:rPr>
        <w:rFonts w:ascii="Wingdings" w:hAnsi="Wingdings"/>
      </w:rPr>
    </w:lvl>
    <w:lvl w:ilvl="6" w:tplc="0040E372">
      <w:start w:val="1"/>
      <w:numFmt w:val="bullet"/>
      <w:lvlText w:val=""/>
      <w:lvlJc w:val="left"/>
      <w:pPr>
        <w:ind w:left="5040" w:hanging="360"/>
      </w:pPr>
      <w:rPr>
        <w:rFonts w:ascii="Symbol" w:hAnsi="Symbol"/>
      </w:rPr>
    </w:lvl>
    <w:lvl w:ilvl="7" w:tplc="397CB59A">
      <w:start w:val="1"/>
      <w:numFmt w:val="bullet"/>
      <w:lvlText w:val="o"/>
      <w:lvlJc w:val="left"/>
      <w:pPr>
        <w:ind w:left="5760" w:hanging="360"/>
      </w:pPr>
      <w:rPr>
        <w:rFonts w:ascii="Courier New" w:hAnsi="Courier New"/>
      </w:rPr>
    </w:lvl>
    <w:lvl w:ilvl="8" w:tplc="588A315C">
      <w:start w:val="1"/>
      <w:numFmt w:val="bullet"/>
      <w:lvlText w:val=""/>
      <w:lvlJc w:val="left"/>
      <w:pPr>
        <w:ind w:left="6480" w:hanging="360"/>
      </w:pPr>
      <w:rPr>
        <w:rFonts w:ascii="Wingdings" w:hAnsi="Wingdings"/>
      </w:rPr>
    </w:lvl>
  </w:abstractNum>
  <w:abstractNum w:abstractNumId="10" w15:restartNumberingAfterBreak="0">
    <w:nsid w:val="39505E7F"/>
    <w:multiLevelType w:val="hybridMultilevel"/>
    <w:tmpl w:val="FF68D3AC"/>
    <w:lvl w:ilvl="0" w:tplc="71C8AA6E">
      <w:start w:val="1"/>
      <w:numFmt w:val="bullet"/>
      <w:pStyle w:val="AHPRABulletlevel2"/>
      <w:lvlText w:val=""/>
      <w:lvlJc w:val="left"/>
      <w:pPr>
        <w:ind w:left="720" w:hanging="360"/>
      </w:pPr>
      <w:rPr>
        <w:rFonts w:ascii="Symbol" w:hAnsi="Symbol"/>
      </w:rPr>
    </w:lvl>
    <w:lvl w:ilvl="1" w:tplc="B91C0F30">
      <w:start w:val="1"/>
      <w:numFmt w:val="bullet"/>
      <w:lvlText w:val="o"/>
      <w:lvlJc w:val="left"/>
      <w:pPr>
        <w:ind w:left="1440" w:hanging="360"/>
      </w:pPr>
      <w:rPr>
        <w:rFonts w:ascii="Courier New" w:hAnsi="Courier New"/>
      </w:rPr>
    </w:lvl>
    <w:lvl w:ilvl="2" w:tplc="108630B4">
      <w:start w:val="1"/>
      <w:numFmt w:val="bullet"/>
      <w:lvlText w:val=""/>
      <w:lvlJc w:val="left"/>
      <w:pPr>
        <w:ind w:left="2160" w:hanging="360"/>
      </w:pPr>
      <w:rPr>
        <w:rFonts w:ascii="Wingdings" w:hAnsi="Wingdings"/>
      </w:rPr>
    </w:lvl>
    <w:lvl w:ilvl="3" w:tplc="B20E66B0">
      <w:start w:val="1"/>
      <w:numFmt w:val="bullet"/>
      <w:lvlText w:val=""/>
      <w:lvlJc w:val="left"/>
      <w:pPr>
        <w:ind w:left="2880" w:hanging="360"/>
      </w:pPr>
      <w:rPr>
        <w:rFonts w:ascii="Symbol" w:hAnsi="Symbol"/>
      </w:rPr>
    </w:lvl>
    <w:lvl w:ilvl="4" w:tplc="D8908F94">
      <w:start w:val="1"/>
      <w:numFmt w:val="bullet"/>
      <w:lvlText w:val="o"/>
      <w:lvlJc w:val="left"/>
      <w:pPr>
        <w:ind w:left="3600" w:hanging="360"/>
      </w:pPr>
      <w:rPr>
        <w:rFonts w:ascii="Courier New" w:hAnsi="Courier New"/>
      </w:rPr>
    </w:lvl>
    <w:lvl w:ilvl="5" w:tplc="B78E77CE">
      <w:start w:val="1"/>
      <w:numFmt w:val="bullet"/>
      <w:lvlText w:val=""/>
      <w:lvlJc w:val="left"/>
      <w:pPr>
        <w:ind w:left="4320" w:hanging="360"/>
      </w:pPr>
      <w:rPr>
        <w:rFonts w:ascii="Wingdings" w:hAnsi="Wingdings"/>
      </w:rPr>
    </w:lvl>
    <w:lvl w:ilvl="6" w:tplc="90022944">
      <w:start w:val="1"/>
      <w:numFmt w:val="bullet"/>
      <w:lvlText w:val=""/>
      <w:lvlJc w:val="left"/>
      <w:pPr>
        <w:ind w:left="5040" w:hanging="360"/>
      </w:pPr>
      <w:rPr>
        <w:rFonts w:ascii="Symbol" w:hAnsi="Symbol"/>
      </w:rPr>
    </w:lvl>
    <w:lvl w:ilvl="7" w:tplc="7486A162">
      <w:start w:val="1"/>
      <w:numFmt w:val="bullet"/>
      <w:lvlText w:val="o"/>
      <w:lvlJc w:val="left"/>
      <w:pPr>
        <w:ind w:left="5760" w:hanging="360"/>
      </w:pPr>
      <w:rPr>
        <w:rFonts w:ascii="Courier New" w:hAnsi="Courier New"/>
      </w:rPr>
    </w:lvl>
    <w:lvl w:ilvl="8" w:tplc="B614CD62">
      <w:start w:val="1"/>
      <w:numFmt w:val="bullet"/>
      <w:lvlText w:val=""/>
      <w:lvlJc w:val="left"/>
      <w:pPr>
        <w:ind w:left="6480" w:hanging="360"/>
      </w:pPr>
      <w:rPr>
        <w:rFonts w:ascii="Wingdings" w:hAnsi="Wingdings"/>
      </w:rPr>
    </w:lvl>
  </w:abstractNum>
  <w:abstractNum w:abstractNumId="11" w15:restartNumberingAfterBreak="0">
    <w:nsid w:val="3AA22420"/>
    <w:multiLevelType w:val="hybridMultilevel"/>
    <w:tmpl w:val="01381DD2"/>
    <w:lvl w:ilvl="0" w:tplc="A14EAC2A">
      <w:start w:val="1"/>
      <w:numFmt w:val="decimal"/>
      <w:lvlText w:val="%1."/>
      <w:lvlJc w:val="left"/>
      <w:pPr>
        <w:ind w:left="720" w:hanging="360"/>
      </w:pPr>
    </w:lvl>
    <w:lvl w:ilvl="1" w:tplc="64D0F86A">
      <w:start w:val="1"/>
      <w:numFmt w:val="decimal"/>
      <w:lvlText w:val="%2."/>
      <w:lvlJc w:val="left"/>
      <w:pPr>
        <w:tabs>
          <w:tab w:val="num" w:pos="1440"/>
        </w:tabs>
        <w:ind w:left="1440" w:hanging="360"/>
      </w:pPr>
    </w:lvl>
    <w:lvl w:ilvl="2" w:tplc="A23E9646">
      <w:start w:val="1"/>
      <w:numFmt w:val="decimal"/>
      <w:lvlText w:val="%3."/>
      <w:lvlJc w:val="left"/>
      <w:pPr>
        <w:tabs>
          <w:tab w:val="num" w:pos="2160"/>
        </w:tabs>
        <w:ind w:left="2160" w:hanging="360"/>
      </w:pPr>
    </w:lvl>
    <w:lvl w:ilvl="3" w:tplc="9E6AED02">
      <w:start w:val="1"/>
      <w:numFmt w:val="decimal"/>
      <w:lvlText w:val="%4."/>
      <w:lvlJc w:val="left"/>
      <w:pPr>
        <w:tabs>
          <w:tab w:val="num" w:pos="2880"/>
        </w:tabs>
        <w:ind w:left="2880" w:hanging="360"/>
      </w:pPr>
    </w:lvl>
    <w:lvl w:ilvl="4" w:tplc="26805564">
      <w:start w:val="1"/>
      <w:numFmt w:val="decimal"/>
      <w:lvlText w:val="%5."/>
      <w:lvlJc w:val="left"/>
      <w:pPr>
        <w:tabs>
          <w:tab w:val="num" w:pos="3600"/>
        </w:tabs>
        <w:ind w:left="3600" w:hanging="360"/>
      </w:pPr>
    </w:lvl>
    <w:lvl w:ilvl="5" w:tplc="632268F2">
      <w:start w:val="1"/>
      <w:numFmt w:val="decimal"/>
      <w:lvlText w:val="%6."/>
      <w:lvlJc w:val="left"/>
      <w:pPr>
        <w:tabs>
          <w:tab w:val="num" w:pos="4320"/>
        </w:tabs>
        <w:ind w:left="4320" w:hanging="360"/>
      </w:pPr>
    </w:lvl>
    <w:lvl w:ilvl="6" w:tplc="A8706F46">
      <w:start w:val="1"/>
      <w:numFmt w:val="decimal"/>
      <w:lvlText w:val="%7."/>
      <w:lvlJc w:val="left"/>
      <w:pPr>
        <w:tabs>
          <w:tab w:val="num" w:pos="5040"/>
        </w:tabs>
        <w:ind w:left="5040" w:hanging="360"/>
      </w:pPr>
    </w:lvl>
    <w:lvl w:ilvl="7" w:tplc="6D3C0D6C">
      <w:start w:val="1"/>
      <w:numFmt w:val="decimal"/>
      <w:lvlText w:val="%8."/>
      <w:lvlJc w:val="left"/>
      <w:pPr>
        <w:tabs>
          <w:tab w:val="num" w:pos="5760"/>
        </w:tabs>
        <w:ind w:left="5760" w:hanging="360"/>
      </w:pPr>
    </w:lvl>
    <w:lvl w:ilvl="8" w:tplc="5FB05DE2">
      <w:start w:val="1"/>
      <w:numFmt w:val="decimal"/>
      <w:lvlText w:val="%9."/>
      <w:lvlJc w:val="left"/>
      <w:pPr>
        <w:tabs>
          <w:tab w:val="num" w:pos="6480"/>
        </w:tabs>
        <w:ind w:left="6480" w:hanging="360"/>
      </w:pPr>
    </w:lvl>
  </w:abstractNum>
  <w:abstractNum w:abstractNumId="12" w15:restartNumberingAfterBreak="0">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3" w15:restartNumberingAfterBreak="0">
    <w:nsid w:val="3D0F3755"/>
    <w:multiLevelType w:val="hybridMultilevel"/>
    <w:tmpl w:val="452C033E"/>
    <w:lvl w:ilvl="0" w:tplc="B5CA73B6">
      <w:start w:val="1"/>
      <w:numFmt w:val="decimal"/>
      <w:lvlText w:val="%1."/>
      <w:lvlJc w:val="left"/>
      <w:pPr>
        <w:ind w:left="720" w:hanging="360"/>
      </w:pPr>
    </w:lvl>
    <w:lvl w:ilvl="1" w:tplc="91B8A8A8">
      <w:start w:val="1"/>
      <w:numFmt w:val="lowerLetter"/>
      <w:lvlText w:val="%2."/>
      <w:lvlJc w:val="left"/>
      <w:pPr>
        <w:ind w:left="1440" w:hanging="360"/>
      </w:pPr>
    </w:lvl>
    <w:lvl w:ilvl="2" w:tplc="9E9E7AE8">
      <w:start w:val="1"/>
      <w:numFmt w:val="lowerRoman"/>
      <w:lvlText w:val="%3."/>
      <w:lvlJc w:val="right"/>
      <w:pPr>
        <w:ind w:left="2160" w:hanging="180"/>
      </w:pPr>
    </w:lvl>
    <w:lvl w:ilvl="3" w:tplc="94AACD6A">
      <w:start w:val="1"/>
      <w:numFmt w:val="decimal"/>
      <w:lvlText w:val="%4."/>
      <w:lvlJc w:val="left"/>
      <w:pPr>
        <w:ind w:left="2880" w:hanging="360"/>
      </w:pPr>
    </w:lvl>
    <w:lvl w:ilvl="4" w:tplc="ECDC64D4">
      <w:start w:val="1"/>
      <w:numFmt w:val="lowerLetter"/>
      <w:lvlText w:val="%5."/>
      <w:lvlJc w:val="left"/>
      <w:pPr>
        <w:ind w:left="3600" w:hanging="360"/>
      </w:pPr>
    </w:lvl>
    <w:lvl w:ilvl="5" w:tplc="738E7E0C">
      <w:start w:val="1"/>
      <w:numFmt w:val="lowerRoman"/>
      <w:lvlText w:val="%6."/>
      <w:lvlJc w:val="right"/>
      <w:pPr>
        <w:ind w:left="4320" w:hanging="180"/>
      </w:pPr>
    </w:lvl>
    <w:lvl w:ilvl="6" w:tplc="2AAEC670">
      <w:start w:val="1"/>
      <w:numFmt w:val="decimal"/>
      <w:lvlText w:val="%7."/>
      <w:lvlJc w:val="left"/>
      <w:pPr>
        <w:ind w:left="5040" w:hanging="360"/>
      </w:pPr>
    </w:lvl>
    <w:lvl w:ilvl="7" w:tplc="2BACAE0C">
      <w:start w:val="1"/>
      <w:numFmt w:val="lowerLetter"/>
      <w:lvlText w:val="%8."/>
      <w:lvlJc w:val="left"/>
      <w:pPr>
        <w:ind w:left="5760" w:hanging="360"/>
      </w:pPr>
    </w:lvl>
    <w:lvl w:ilvl="8" w:tplc="918AEDD4">
      <w:start w:val="1"/>
      <w:numFmt w:val="lowerRoman"/>
      <w:lvlText w:val="%9."/>
      <w:lvlJc w:val="right"/>
      <w:pPr>
        <w:ind w:left="6480" w:hanging="180"/>
      </w:pPr>
    </w:lvl>
  </w:abstractNum>
  <w:abstractNum w:abstractNumId="14" w15:restartNumberingAfterBreak="0">
    <w:nsid w:val="403F75DC"/>
    <w:multiLevelType w:val="hybridMultilevel"/>
    <w:tmpl w:val="B4B6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E61B9"/>
    <w:multiLevelType w:val="hybridMultilevel"/>
    <w:tmpl w:val="D0A86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15:restartNumberingAfterBreak="0">
    <w:nsid w:val="43427B44"/>
    <w:multiLevelType w:val="hybridMultilevel"/>
    <w:tmpl w:val="6AC81082"/>
    <w:lvl w:ilvl="0" w:tplc="BD7AA716">
      <w:start w:val="1"/>
      <w:numFmt w:val="bullet"/>
      <w:lvlText w:val=""/>
      <w:lvlJc w:val="left"/>
      <w:pPr>
        <w:ind w:left="720" w:hanging="360"/>
      </w:pPr>
      <w:rPr>
        <w:rFonts w:ascii="Symbol" w:hAnsi="Symbol"/>
      </w:rPr>
    </w:lvl>
    <w:lvl w:ilvl="1" w:tplc="8258D632">
      <w:start w:val="1"/>
      <w:numFmt w:val="bullet"/>
      <w:lvlText w:val="o"/>
      <w:lvlJc w:val="left"/>
      <w:pPr>
        <w:ind w:left="1440" w:hanging="360"/>
      </w:pPr>
      <w:rPr>
        <w:rFonts w:ascii="Courier New" w:hAnsi="Courier New"/>
      </w:rPr>
    </w:lvl>
    <w:lvl w:ilvl="2" w:tplc="E236E636">
      <w:start w:val="1"/>
      <w:numFmt w:val="bullet"/>
      <w:lvlText w:val=""/>
      <w:lvlJc w:val="left"/>
      <w:pPr>
        <w:ind w:left="2160" w:hanging="360"/>
      </w:pPr>
      <w:rPr>
        <w:rFonts w:ascii="Wingdings" w:hAnsi="Wingdings"/>
      </w:rPr>
    </w:lvl>
    <w:lvl w:ilvl="3" w:tplc="6A0E102C">
      <w:start w:val="1"/>
      <w:numFmt w:val="bullet"/>
      <w:lvlText w:val=""/>
      <w:lvlJc w:val="left"/>
      <w:pPr>
        <w:ind w:left="2880" w:hanging="360"/>
      </w:pPr>
      <w:rPr>
        <w:rFonts w:ascii="Symbol" w:hAnsi="Symbol"/>
      </w:rPr>
    </w:lvl>
    <w:lvl w:ilvl="4" w:tplc="DA80F8C0">
      <w:start w:val="1"/>
      <w:numFmt w:val="bullet"/>
      <w:lvlText w:val="o"/>
      <w:lvlJc w:val="left"/>
      <w:pPr>
        <w:ind w:left="3600" w:hanging="360"/>
      </w:pPr>
      <w:rPr>
        <w:rFonts w:ascii="Courier New" w:hAnsi="Courier New"/>
      </w:rPr>
    </w:lvl>
    <w:lvl w:ilvl="5" w:tplc="A63A9FE4">
      <w:start w:val="1"/>
      <w:numFmt w:val="bullet"/>
      <w:lvlText w:val=""/>
      <w:lvlJc w:val="left"/>
      <w:pPr>
        <w:ind w:left="4320" w:hanging="360"/>
      </w:pPr>
      <w:rPr>
        <w:rFonts w:ascii="Wingdings" w:hAnsi="Wingdings"/>
      </w:rPr>
    </w:lvl>
    <w:lvl w:ilvl="6" w:tplc="81121F84">
      <w:start w:val="1"/>
      <w:numFmt w:val="bullet"/>
      <w:lvlText w:val=""/>
      <w:lvlJc w:val="left"/>
      <w:pPr>
        <w:ind w:left="5040" w:hanging="360"/>
      </w:pPr>
      <w:rPr>
        <w:rFonts w:ascii="Symbol" w:hAnsi="Symbol"/>
      </w:rPr>
    </w:lvl>
    <w:lvl w:ilvl="7" w:tplc="72E8BBEE">
      <w:start w:val="1"/>
      <w:numFmt w:val="bullet"/>
      <w:lvlText w:val="o"/>
      <w:lvlJc w:val="left"/>
      <w:pPr>
        <w:ind w:left="5760" w:hanging="360"/>
      </w:pPr>
      <w:rPr>
        <w:rFonts w:ascii="Courier New" w:hAnsi="Courier New"/>
      </w:rPr>
    </w:lvl>
    <w:lvl w:ilvl="8" w:tplc="2B081F26">
      <w:start w:val="1"/>
      <w:numFmt w:val="bullet"/>
      <w:lvlText w:val=""/>
      <w:lvlJc w:val="left"/>
      <w:pPr>
        <w:ind w:left="6480" w:hanging="360"/>
      </w:pPr>
      <w:rPr>
        <w:rFonts w:ascii="Wingdings" w:hAnsi="Wingdings"/>
      </w:rPr>
    </w:lvl>
  </w:abstractNum>
  <w:abstractNum w:abstractNumId="18" w15:restartNumberingAfterBreak="0">
    <w:nsid w:val="57D60297"/>
    <w:multiLevelType w:val="hybridMultilevel"/>
    <w:tmpl w:val="F85A1D68"/>
    <w:lvl w:ilvl="0" w:tplc="BBCC2522">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9" w15:restartNumberingAfterBreak="0">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2C2B3C"/>
    <w:multiLevelType w:val="hybridMultilevel"/>
    <w:tmpl w:val="9894F35E"/>
    <w:lvl w:ilvl="0" w:tplc="6DBC3ADE">
      <w:start w:val="1"/>
      <w:numFmt w:val="bullet"/>
      <w:lvlText w:val=""/>
      <w:lvlJc w:val="left"/>
      <w:pPr>
        <w:ind w:left="720" w:hanging="360"/>
      </w:pPr>
      <w:rPr>
        <w:rFonts w:ascii="Symbol" w:hAnsi="Symbol" w:hint="default"/>
      </w:rPr>
    </w:lvl>
    <w:lvl w:ilvl="1" w:tplc="E746055E" w:tentative="1">
      <w:start w:val="1"/>
      <w:numFmt w:val="bullet"/>
      <w:lvlText w:val="o"/>
      <w:lvlJc w:val="left"/>
      <w:pPr>
        <w:ind w:left="1440" w:hanging="360"/>
      </w:pPr>
      <w:rPr>
        <w:rFonts w:ascii="Courier New" w:hAnsi="Courier New" w:cs="Courier New" w:hint="default"/>
      </w:rPr>
    </w:lvl>
    <w:lvl w:ilvl="2" w:tplc="48BA7F8C" w:tentative="1">
      <w:start w:val="1"/>
      <w:numFmt w:val="bullet"/>
      <w:lvlText w:val=""/>
      <w:lvlJc w:val="left"/>
      <w:pPr>
        <w:ind w:left="2160" w:hanging="360"/>
      </w:pPr>
      <w:rPr>
        <w:rFonts w:ascii="Wingdings" w:hAnsi="Wingdings" w:hint="default"/>
      </w:rPr>
    </w:lvl>
    <w:lvl w:ilvl="3" w:tplc="9E2452FE" w:tentative="1">
      <w:start w:val="1"/>
      <w:numFmt w:val="bullet"/>
      <w:lvlText w:val=""/>
      <w:lvlJc w:val="left"/>
      <w:pPr>
        <w:ind w:left="2880" w:hanging="360"/>
      </w:pPr>
      <w:rPr>
        <w:rFonts w:ascii="Symbol" w:hAnsi="Symbol" w:hint="default"/>
      </w:rPr>
    </w:lvl>
    <w:lvl w:ilvl="4" w:tplc="4F6C6A8A" w:tentative="1">
      <w:start w:val="1"/>
      <w:numFmt w:val="bullet"/>
      <w:lvlText w:val="o"/>
      <w:lvlJc w:val="left"/>
      <w:pPr>
        <w:ind w:left="3600" w:hanging="360"/>
      </w:pPr>
      <w:rPr>
        <w:rFonts w:ascii="Courier New" w:hAnsi="Courier New" w:cs="Courier New" w:hint="default"/>
      </w:rPr>
    </w:lvl>
    <w:lvl w:ilvl="5" w:tplc="BB1CA658" w:tentative="1">
      <w:start w:val="1"/>
      <w:numFmt w:val="bullet"/>
      <w:lvlText w:val=""/>
      <w:lvlJc w:val="left"/>
      <w:pPr>
        <w:ind w:left="4320" w:hanging="360"/>
      </w:pPr>
      <w:rPr>
        <w:rFonts w:ascii="Wingdings" w:hAnsi="Wingdings" w:hint="default"/>
      </w:rPr>
    </w:lvl>
    <w:lvl w:ilvl="6" w:tplc="26D627AE" w:tentative="1">
      <w:start w:val="1"/>
      <w:numFmt w:val="bullet"/>
      <w:lvlText w:val=""/>
      <w:lvlJc w:val="left"/>
      <w:pPr>
        <w:ind w:left="5040" w:hanging="360"/>
      </w:pPr>
      <w:rPr>
        <w:rFonts w:ascii="Symbol" w:hAnsi="Symbol" w:hint="default"/>
      </w:rPr>
    </w:lvl>
    <w:lvl w:ilvl="7" w:tplc="BE5EB21C" w:tentative="1">
      <w:start w:val="1"/>
      <w:numFmt w:val="bullet"/>
      <w:lvlText w:val="o"/>
      <w:lvlJc w:val="left"/>
      <w:pPr>
        <w:ind w:left="5760" w:hanging="360"/>
      </w:pPr>
      <w:rPr>
        <w:rFonts w:ascii="Courier New" w:hAnsi="Courier New" w:cs="Courier New" w:hint="default"/>
      </w:rPr>
    </w:lvl>
    <w:lvl w:ilvl="8" w:tplc="6854F1C6" w:tentative="1">
      <w:start w:val="1"/>
      <w:numFmt w:val="bullet"/>
      <w:lvlText w:val=""/>
      <w:lvlJc w:val="left"/>
      <w:pPr>
        <w:ind w:left="6480" w:hanging="360"/>
      </w:pPr>
      <w:rPr>
        <w:rFonts w:ascii="Wingdings" w:hAnsi="Wingdings" w:hint="default"/>
      </w:rPr>
    </w:lvl>
  </w:abstractNum>
  <w:abstractNum w:abstractNumId="23" w15:restartNumberingAfterBreak="0">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4" w15:restartNumberingAfterBreak="0">
    <w:nsid w:val="6D912C21"/>
    <w:multiLevelType w:val="hybridMultilevel"/>
    <w:tmpl w:val="0826E3DA"/>
    <w:lvl w:ilvl="0" w:tplc="2F4CE860">
      <w:start w:val="1"/>
      <w:numFmt w:val="decimal"/>
      <w:lvlText w:val="%1."/>
      <w:lvlJc w:val="left"/>
      <w:pPr>
        <w:ind w:left="720" w:hanging="360"/>
      </w:pPr>
    </w:lvl>
    <w:lvl w:ilvl="1" w:tplc="2A28967E">
      <w:start w:val="1"/>
      <w:numFmt w:val="lowerLetter"/>
      <w:lvlText w:val="%2."/>
      <w:lvlJc w:val="left"/>
      <w:pPr>
        <w:ind w:left="1440" w:hanging="360"/>
      </w:pPr>
    </w:lvl>
    <w:lvl w:ilvl="2" w:tplc="08D0901C">
      <w:start w:val="1"/>
      <w:numFmt w:val="lowerRoman"/>
      <w:lvlText w:val="%3."/>
      <w:lvlJc w:val="right"/>
      <w:pPr>
        <w:ind w:left="2160" w:hanging="180"/>
      </w:pPr>
    </w:lvl>
    <w:lvl w:ilvl="3" w:tplc="1CC62538">
      <w:start w:val="1"/>
      <w:numFmt w:val="decimal"/>
      <w:lvlText w:val="%4."/>
      <w:lvlJc w:val="left"/>
      <w:pPr>
        <w:ind w:left="2880" w:hanging="360"/>
      </w:pPr>
    </w:lvl>
    <w:lvl w:ilvl="4" w:tplc="45F067F0">
      <w:start w:val="1"/>
      <w:numFmt w:val="lowerLetter"/>
      <w:lvlText w:val="%5."/>
      <w:lvlJc w:val="left"/>
      <w:pPr>
        <w:ind w:left="3600" w:hanging="360"/>
      </w:pPr>
    </w:lvl>
    <w:lvl w:ilvl="5" w:tplc="D3A89018">
      <w:start w:val="1"/>
      <w:numFmt w:val="lowerRoman"/>
      <w:lvlText w:val="%6."/>
      <w:lvlJc w:val="right"/>
      <w:pPr>
        <w:ind w:left="4320" w:hanging="180"/>
      </w:pPr>
    </w:lvl>
    <w:lvl w:ilvl="6" w:tplc="75F6BBA8">
      <w:start w:val="1"/>
      <w:numFmt w:val="decimal"/>
      <w:lvlText w:val="%7."/>
      <w:lvlJc w:val="left"/>
      <w:pPr>
        <w:ind w:left="5040" w:hanging="360"/>
      </w:pPr>
    </w:lvl>
    <w:lvl w:ilvl="7" w:tplc="A6DCE4AE">
      <w:start w:val="1"/>
      <w:numFmt w:val="lowerLetter"/>
      <w:lvlText w:val="%8."/>
      <w:lvlJc w:val="left"/>
      <w:pPr>
        <w:ind w:left="5760" w:hanging="360"/>
      </w:pPr>
    </w:lvl>
    <w:lvl w:ilvl="8" w:tplc="A0D22C14">
      <w:start w:val="1"/>
      <w:numFmt w:val="lowerRoman"/>
      <w:lvlText w:val="%9."/>
      <w:lvlJc w:val="right"/>
      <w:pPr>
        <w:ind w:left="6480" w:hanging="180"/>
      </w:pPr>
    </w:lvl>
  </w:abstractNum>
  <w:abstractNum w:abstractNumId="25" w15:restartNumberingAfterBreak="0">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134858"/>
    <w:multiLevelType w:val="hybridMultilevel"/>
    <w:tmpl w:val="C96835DA"/>
    <w:lvl w:ilvl="0" w:tplc="B866AD1C">
      <w:start w:val="1"/>
      <w:numFmt w:val="bullet"/>
      <w:pStyle w:val="AHPRABulletlevel3"/>
      <w:lvlText w:val="o"/>
      <w:lvlJc w:val="left"/>
      <w:pPr>
        <w:ind w:left="1440" w:hanging="360"/>
      </w:pPr>
      <w:rPr>
        <w:rFonts w:ascii="Courier New" w:hAnsi="Courier New"/>
      </w:rPr>
    </w:lvl>
    <w:lvl w:ilvl="1" w:tplc="B6929AB0">
      <w:start w:val="1"/>
      <w:numFmt w:val="bullet"/>
      <w:lvlText w:val="o"/>
      <w:lvlJc w:val="left"/>
      <w:pPr>
        <w:ind w:left="2160" w:hanging="360"/>
      </w:pPr>
      <w:rPr>
        <w:rFonts w:ascii="Courier New" w:hAnsi="Courier New"/>
      </w:rPr>
    </w:lvl>
    <w:lvl w:ilvl="2" w:tplc="B6D0F85E">
      <w:start w:val="1"/>
      <w:numFmt w:val="bullet"/>
      <w:lvlText w:val=""/>
      <w:lvlJc w:val="left"/>
      <w:pPr>
        <w:ind w:left="2880" w:hanging="360"/>
      </w:pPr>
      <w:rPr>
        <w:rFonts w:ascii="Wingdings" w:hAnsi="Wingdings"/>
      </w:rPr>
    </w:lvl>
    <w:lvl w:ilvl="3" w:tplc="D6703CA2">
      <w:start w:val="1"/>
      <w:numFmt w:val="bullet"/>
      <w:lvlText w:val=""/>
      <w:lvlJc w:val="left"/>
      <w:pPr>
        <w:ind w:left="3600" w:hanging="360"/>
      </w:pPr>
      <w:rPr>
        <w:rFonts w:ascii="Symbol" w:hAnsi="Symbol"/>
      </w:rPr>
    </w:lvl>
    <w:lvl w:ilvl="4" w:tplc="6C94CFC2">
      <w:start w:val="1"/>
      <w:numFmt w:val="bullet"/>
      <w:lvlText w:val="o"/>
      <w:lvlJc w:val="left"/>
      <w:pPr>
        <w:ind w:left="4320" w:hanging="360"/>
      </w:pPr>
      <w:rPr>
        <w:rFonts w:ascii="Courier New" w:hAnsi="Courier New"/>
      </w:rPr>
    </w:lvl>
    <w:lvl w:ilvl="5" w:tplc="EE667F84">
      <w:start w:val="1"/>
      <w:numFmt w:val="bullet"/>
      <w:lvlText w:val=""/>
      <w:lvlJc w:val="left"/>
      <w:pPr>
        <w:ind w:left="5040" w:hanging="360"/>
      </w:pPr>
      <w:rPr>
        <w:rFonts w:ascii="Wingdings" w:hAnsi="Wingdings"/>
      </w:rPr>
    </w:lvl>
    <w:lvl w:ilvl="6" w:tplc="5E36AC1A">
      <w:start w:val="1"/>
      <w:numFmt w:val="bullet"/>
      <w:lvlText w:val=""/>
      <w:lvlJc w:val="left"/>
      <w:pPr>
        <w:ind w:left="5760" w:hanging="360"/>
      </w:pPr>
      <w:rPr>
        <w:rFonts w:ascii="Symbol" w:hAnsi="Symbol"/>
      </w:rPr>
    </w:lvl>
    <w:lvl w:ilvl="7" w:tplc="F7AC2FD0">
      <w:start w:val="1"/>
      <w:numFmt w:val="bullet"/>
      <w:lvlText w:val="o"/>
      <w:lvlJc w:val="left"/>
      <w:pPr>
        <w:ind w:left="6480" w:hanging="360"/>
      </w:pPr>
      <w:rPr>
        <w:rFonts w:ascii="Courier New" w:hAnsi="Courier New"/>
      </w:rPr>
    </w:lvl>
    <w:lvl w:ilvl="8" w:tplc="C24A0C02">
      <w:start w:val="1"/>
      <w:numFmt w:val="bullet"/>
      <w:lvlText w:val=""/>
      <w:lvlJc w:val="left"/>
      <w:pPr>
        <w:ind w:left="7200" w:hanging="360"/>
      </w:pPr>
      <w:rPr>
        <w:rFonts w:ascii="Wingdings" w:hAnsi="Wingdings"/>
      </w:rPr>
    </w:lvl>
  </w:abstractNum>
  <w:abstractNum w:abstractNumId="27" w15:restartNumberingAfterBreak="0">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8" w15:restartNumberingAfterBreak="0">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6"/>
  </w:num>
  <w:num w:numId="4">
    <w:abstractNumId w:val="12"/>
  </w:num>
  <w:num w:numId="5">
    <w:abstractNumId w:val="5"/>
  </w:num>
  <w:num w:numId="6">
    <w:abstractNumId w:val="1"/>
  </w:num>
  <w:num w:numId="7">
    <w:abstractNumId w:val="21"/>
  </w:num>
  <w:num w:numId="8">
    <w:abstractNumId w:val="3"/>
  </w:num>
  <w:num w:numId="9">
    <w:abstractNumId w:val="10"/>
  </w:num>
  <w:num w:numId="10">
    <w:abstractNumId w:val="7"/>
  </w:num>
  <w:num w:numId="11">
    <w:abstractNumId w:val="19"/>
  </w:num>
  <w:num w:numId="12">
    <w:abstractNumId w:val="28"/>
  </w:num>
  <w:num w:numId="13">
    <w:abstractNumId w:val="25"/>
  </w:num>
  <w:num w:numId="14">
    <w:abstractNumId w:val="27"/>
  </w:num>
  <w:num w:numId="15">
    <w:abstractNumId w:val="23"/>
  </w:num>
  <w:num w:numId="16">
    <w:abstractNumId w:val="18"/>
  </w:num>
  <w:num w:numId="17">
    <w:abstractNumId w:val="13"/>
  </w:num>
  <w:num w:numId="18">
    <w:abstractNumId w:val="24"/>
  </w:num>
  <w:num w:numId="19">
    <w:abstractNumId w:val="0"/>
  </w:num>
  <w:num w:numId="20">
    <w:abstractNumId w:val="9"/>
  </w:num>
  <w:num w:numId="21">
    <w:abstractNumId w:val="11"/>
  </w:num>
  <w:num w:numId="22">
    <w:abstractNumId w:val="17"/>
  </w:num>
  <w:num w:numId="23">
    <w:abstractNumId w:val="8"/>
  </w:num>
  <w:num w:numId="24">
    <w:abstractNumId w:val="20"/>
  </w:num>
  <w:num w:numId="25">
    <w:abstractNumId w:val="15"/>
  </w:num>
  <w:num w:numId="26">
    <w:abstractNumId w:val="22"/>
  </w:num>
  <w:num w:numId="27">
    <w:abstractNumId w:val="2"/>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307A"/>
    <w:rsid w:val="00012520"/>
    <w:rsid w:val="00013E1B"/>
    <w:rsid w:val="00016E80"/>
    <w:rsid w:val="000268FF"/>
    <w:rsid w:val="00026A4C"/>
    <w:rsid w:val="000272B7"/>
    <w:rsid w:val="000277CD"/>
    <w:rsid w:val="00031306"/>
    <w:rsid w:val="00061377"/>
    <w:rsid w:val="00080839"/>
    <w:rsid w:val="0009292B"/>
    <w:rsid w:val="000A0248"/>
    <w:rsid w:val="000B0C14"/>
    <w:rsid w:val="000C6EEF"/>
    <w:rsid w:val="000D5094"/>
    <w:rsid w:val="000D56D8"/>
    <w:rsid w:val="000E0D9D"/>
    <w:rsid w:val="000E2ADB"/>
    <w:rsid w:val="000F03C7"/>
    <w:rsid w:val="000F6140"/>
    <w:rsid w:val="00112843"/>
    <w:rsid w:val="00122088"/>
    <w:rsid w:val="0012597D"/>
    <w:rsid w:val="001264DD"/>
    <w:rsid w:val="00133E1C"/>
    <w:rsid w:val="00154200"/>
    <w:rsid w:val="00156F27"/>
    <w:rsid w:val="0015746A"/>
    <w:rsid w:val="001606CA"/>
    <w:rsid w:val="00161454"/>
    <w:rsid w:val="00162B96"/>
    <w:rsid w:val="001645EA"/>
    <w:rsid w:val="00165C37"/>
    <w:rsid w:val="001767D7"/>
    <w:rsid w:val="00177F31"/>
    <w:rsid w:val="001908E8"/>
    <w:rsid w:val="001C7370"/>
    <w:rsid w:val="001D639C"/>
    <w:rsid w:val="001E3762"/>
    <w:rsid w:val="001F1107"/>
    <w:rsid w:val="001F2A36"/>
    <w:rsid w:val="00205D10"/>
    <w:rsid w:val="00206C29"/>
    <w:rsid w:val="00227471"/>
    <w:rsid w:val="002348E8"/>
    <w:rsid w:val="0024182B"/>
    <w:rsid w:val="00247B80"/>
    <w:rsid w:val="00264D3F"/>
    <w:rsid w:val="00277CD0"/>
    <w:rsid w:val="002865E5"/>
    <w:rsid w:val="002962FD"/>
    <w:rsid w:val="00297069"/>
    <w:rsid w:val="002A7782"/>
    <w:rsid w:val="002B11FA"/>
    <w:rsid w:val="002B394E"/>
    <w:rsid w:val="002B6749"/>
    <w:rsid w:val="002C2990"/>
    <w:rsid w:val="002C65FB"/>
    <w:rsid w:val="002D056F"/>
    <w:rsid w:val="002D2618"/>
    <w:rsid w:val="002F6BA9"/>
    <w:rsid w:val="003064D2"/>
    <w:rsid w:val="00311065"/>
    <w:rsid w:val="00324B38"/>
    <w:rsid w:val="00327F97"/>
    <w:rsid w:val="0033044C"/>
    <w:rsid w:val="0033474D"/>
    <w:rsid w:val="00335591"/>
    <w:rsid w:val="00343F7E"/>
    <w:rsid w:val="00356B42"/>
    <w:rsid w:val="00364CB2"/>
    <w:rsid w:val="00365B27"/>
    <w:rsid w:val="0037500E"/>
    <w:rsid w:val="00376A92"/>
    <w:rsid w:val="00395CBA"/>
    <w:rsid w:val="00397213"/>
    <w:rsid w:val="003A12B3"/>
    <w:rsid w:val="003B340E"/>
    <w:rsid w:val="003C31AB"/>
    <w:rsid w:val="003D39E8"/>
    <w:rsid w:val="003E4B0F"/>
    <w:rsid w:val="003E625C"/>
    <w:rsid w:val="00401473"/>
    <w:rsid w:val="004045E8"/>
    <w:rsid w:val="00407293"/>
    <w:rsid w:val="00435433"/>
    <w:rsid w:val="00440AF0"/>
    <w:rsid w:val="00443608"/>
    <w:rsid w:val="00460E5C"/>
    <w:rsid w:val="004629C8"/>
    <w:rsid w:val="00493F83"/>
    <w:rsid w:val="00495A09"/>
    <w:rsid w:val="004A007B"/>
    <w:rsid w:val="004A423E"/>
    <w:rsid w:val="004B12E7"/>
    <w:rsid w:val="004C3FAE"/>
    <w:rsid w:val="004C564D"/>
    <w:rsid w:val="004D5A2C"/>
    <w:rsid w:val="004E2B68"/>
    <w:rsid w:val="004F4D7B"/>
    <w:rsid w:val="004F6BF3"/>
    <w:rsid w:val="0056736A"/>
    <w:rsid w:val="005728AF"/>
    <w:rsid w:val="0058186F"/>
    <w:rsid w:val="00583D40"/>
    <w:rsid w:val="00591BC5"/>
    <w:rsid w:val="005A194D"/>
    <w:rsid w:val="005B0B87"/>
    <w:rsid w:val="005B3529"/>
    <w:rsid w:val="005D76C3"/>
    <w:rsid w:val="005E31BC"/>
    <w:rsid w:val="005F5ACE"/>
    <w:rsid w:val="006004B5"/>
    <w:rsid w:val="00605AA8"/>
    <w:rsid w:val="00614749"/>
    <w:rsid w:val="006157E6"/>
    <w:rsid w:val="00616B8F"/>
    <w:rsid w:val="0064699B"/>
    <w:rsid w:val="00647989"/>
    <w:rsid w:val="00653EB6"/>
    <w:rsid w:val="00663D04"/>
    <w:rsid w:val="00670928"/>
    <w:rsid w:val="006A3B91"/>
    <w:rsid w:val="006A4526"/>
    <w:rsid w:val="006B25BA"/>
    <w:rsid w:val="006C0A50"/>
    <w:rsid w:val="006C7F19"/>
    <w:rsid w:val="006E63BD"/>
    <w:rsid w:val="006F488A"/>
    <w:rsid w:val="006F5178"/>
    <w:rsid w:val="006F7122"/>
    <w:rsid w:val="00705989"/>
    <w:rsid w:val="007262F3"/>
    <w:rsid w:val="007364C5"/>
    <w:rsid w:val="0073760D"/>
    <w:rsid w:val="00762A8E"/>
    <w:rsid w:val="007641C8"/>
    <w:rsid w:val="007674F0"/>
    <w:rsid w:val="0078169B"/>
    <w:rsid w:val="00797ACC"/>
    <w:rsid w:val="007B416A"/>
    <w:rsid w:val="007B4C26"/>
    <w:rsid w:val="007B74F8"/>
    <w:rsid w:val="007C55FD"/>
    <w:rsid w:val="007D0AD9"/>
    <w:rsid w:val="007D6580"/>
    <w:rsid w:val="007E252C"/>
    <w:rsid w:val="007E52F5"/>
    <w:rsid w:val="00802A77"/>
    <w:rsid w:val="008057C8"/>
    <w:rsid w:val="00812772"/>
    <w:rsid w:val="00826744"/>
    <w:rsid w:val="00827803"/>
    <w:rsid w:val="00831F8C"/>
    <w:rsid w:val="00832C34"/>
    <w:rsid w:val="00836355"/>
    <w:rsid w:val="00841868"/>
    <w:rsid w:val="008521D4"/>
    <w:rsid w:val="00867309"/>
    <w:rsid w:val="00870DDB"/>
    <w:rsid w:val="00876F22"/>
    <w:rsid w:val="00877601"/>
    <w:rsid w:val="008810F5"/>
    <w:rsid w:val="00886740"/>
    <w:rsid w:val="008907D6"/>
    <w:rsid w:val="00890EFF"/>
    <w:rsid w:val="008A1EEB"/>
    <w:rsid w:val="008A5EC3"/>
    <w:rsid w:val="008A643C"/>
    <w:rsid w:val="008C3A52"/>
    <w:rsid w:val="008C434D"/>
    <w:rsid w:val="008C784C"/>
    <w:rsid w:val="008D0208"/>
    <w:rsid w:val="008E32A8"/>
    <w:rsid w:val="008E71F0"/>
    <w:rsid w:val="009439B0"/>
    <w:rsid w:val="00956C08"/>
    <w:rsid w:val="0097262A"/>
    <w:rsid w:val="009A7A76"/>
    <w:rsid w:val="009B3F41"/>
    <w:rsid w:val="009B6088"/>
    <w:rsid w:val="009C10EF"/>
    <w:rsid w:val="009C1BFE"/>
    <w:rsid w:val="009C7600"/>
    <w:rsid w:val="009D4FDF"/>
    <w:rsid w:val="009D6793"/>
    <w:rsid w:val="00A0078E"/>
    <w:rsid w:val="00A01C18"/>
    <w:rsid w:val="00A035C0"/>
    <w:rsid w:val="00A2092B"/>
    <w:rsid w:val="00A322AA"/>
    <w:rsid w:val="00A45C43"/>
    <w:rsid w:val="00A47E29"/>
    <w:rsid w:val="00A543CA"/>
    <w:rsid w:val="00A545EC"/>
    <w:rsid w:val="00A551EE"/>
    <w:rsid w:val="00A70D6D"/>
    <w:rsid w:val="00A7478D"/>
    <w:rsid w:val="00A94F18"/>
    <w:rsid w:val="00AB0A63"/>
    <w:rsid w:val="00AC3DB0"/>
    <w:rsid w:val="00AC42C1"/>
    <w:rsid w:val="00AD28B5"/>
    <w:rsid w:val="00AD75CB"/>
    <w:rsid w:val="00B00C0C"/>
    <w:rsid w:val="00B012C9"/>
    <w:rsid w:val="00B15052"/>
    <w:rsid w:val="00B20A08"/>
    <w:rsid w:val="00B23AF5"/>
    <w:rsid w:val="00B25DF4"/>
    <w:rsid w:val="00B266A5"/>
    <w:rsid w:val="00B338C2"/>
    <w:rsid w:val="00B33E90"/>
    <w:rsid w:val="00B35124"/>
    <w:rsid w:val="00B354DF"/>
    <w:rsid w:val="00B367EE"/>
    <w:rsid w:val="00B36AF8"/>
    <w:rsid w:val="00B51AF4"/>
    <w:rsid w:val="00B70246"/>
    <w:rsid w:val="00B74E58"/>
    <w:rsid w:val="00B7717A"/>
    <w:rsid w:val="00B84FB6"/>
    <w:rsid w:val="00B8709C"/>
    <w:rsid w:val="00B8793E"/>
    <w:rsid w:val="00BA42EB"/>
    <w:rsid w:val="00BC7C8F"/>
    <w:rsid w:val="00BD20B0"/>
    <w:rsid w:val="00BE4F62"/>
    <w:rsid w:val="00C04E19"/>
    <w:rsid w:val="00C05B28"/>
    <w:rsid w:val="00C24173"/>
    <w:rsid w:val="00C24AB5"/>
    <w:rsid w:val="00C259C2"/>
    <w:rsid w:val="00C35723"/>
    <w:rsid w:val="00C402D8"/>
    <w:rsid w:val="00C44C33"/>
    <w:rsid w:val="00C6065B"/>
    <w:rsid w:val="00C66E5D"/>
    <w:rsid w:val="00C677DA"/>
    <w:rsid w:val="00C67998"/>
    <w:rsid w:val="00C7283B"/>
    <w:rsid w:val="00C73F33"/>
    <w:rsid w:val="00C8282D"/>
    <w:rsid w:val="00C913F6"/>
    <w:rsid w:val="00CA1B82"/>
    <w:rsid w:val="00CA601C"/>
    <w:rsid w:val="00CC1147"/>
    <w:rsid w:val="00CC342E"/>
    <w:rsid w:val="00CD39EA"/>
    <w:rsid w:val="00CF6C66"/>
    <w:rsid w:val="00D1036D"/>
    <w:rsid w:val="00D1708C"/>
    <w:rsid w:val="00D25116"/>
    <w:rsid w:val="00D40EC3"/>
    <w:rsid w:val="00D52608"/>
    <w:rsid w:val="00D56A4B"/>
    <w:rsid w:val="00D6147E"/>
    <w:rsid w:val="00D61926"/>
    <w:rsid w:val="00D70094"/>
    <w:rsid w:val="00D70BDE"/>
    <w:rsid w:val="00D720CC"/>
    <w:rsid w:val="00D76E80"/>
    <w:rsid w:val="00D84D65"/>
    <w:rsid w:val="00D95CA7"/>
    <w:rsid w:val="00DB469F"/>
    <w:rsid w:val="00DC24F7"/>
    <w:rsid w:val="00DC3106"/>
    <w:rsid w:val="00DE2EF7"/>
    <w:rsid w:val="00DE3C5B"/>
    <w:rsid w:val="00DF0FCD"/>
    <w:rsid w:val="00E002B1"/>
    <w:rsid w:val="00E061F4"/>
    <w:rsid w:val="00E220F9"/>
    <w:rsid w:val="00E3254A"/>
    <w:rsid w:val="00E325C5"/>
    <w:rsid w:val="00E3651E"/>
    <w:rsid w:val="00E415E4"/>
    <w:rsid w:val="00E456E8"/>
    <w:rsid w:val="00E62C2E"/>
    <w:rsid w:val="00E67516"/>
    <w:rsid w:val="00E75FE9"/>
    <w:rsid w:val="00E80AFC"/>
    <w:rsid w:val="00E87C5E"/>
    <w:rsid w:val="00EA12D8"/>
    <w:rsid w:val="00EA7D4C"/>
    <w:rsid w:val="00EB33BB"/>
    <w:rsid w:val="00ED6CB4"/>
    <w:rsid w:val="00F00257"/>
    <w:rsid w:val="00F009E5"/>
    <w:rsid w:val="00F04E6D"/>
    <w:rsid w:val="00F27B58"/>
    <w:rsid w:val="00F32F9F"/>
    <w:rsid w:val="00F34450"/>
    <w:rsid w:val="00F349AF"/>
    <w:rsid w:val="00F40CE9"/>
    <w:rsid w:val="00F516EA"/>
    <w:rsid w:val="00F62537"/>
    <w:rsid w:val="00F65286"/>
    <w:rsid w:val="00F670F1"/>
    <w:rsid w:val="00F7072D"/>
    <w:rsid w:val="00F748C0"/>
    <w:rsid w:val="00F84D1B"/>
    <w:rsid w:val="00F85822"/>
    <w:rsid w:val="00F90BD0"/>
    <w:rsid w:val="00FA3A08"/>
    <w:rsid w:val="00FA4A0D"/>
    <w:rsid w:val="00FA57AB"/>
    <w:rsid w:val="00FA7F4A"/>
    <w:rsid w:val="00FC3C1F"/>
    <w:rsid w:val="00FC7B50"/>
    <w:rsid w:val="00FD1ED8"/>
    <w:rsid w:val="00FD68BA"/>
    <w:rsid w:val="00FE344D"/>
    <w:rsid w:val="00FE6172"/>
    <w:rsid w:val="00FF4CF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A9EE5306-8D23-40B5-9FE2-8CF7A098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 w:type="paragraph" w:customStyle="1" w:styleId="AHPRABody1">
    <w:name w:val="AHPRA Body"/>
    <w:basedOn w:val="Normal"/>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748186896">
      <w:bodyDiv w:val="1"/>
      <w:marLeft w:val="0"/>
      <w:marRight w:val="0"/>
      <w:marTop w:val="0"/>
      <w:marBottom w:val="0"/>
      <w:divBdr>
        <w:top w:val="none" w:sz="0" w:space="0" w:color="auto"/>
        <w:left w:val="none" w:sz="0" w:space="0" w:color="auto"/>
        <w:bottom w:val="none" w:sz="0" w:space="0" w:color="auto"/>
        <w:right w:val="none" w:sz="0" w:space="0" w:color="auto"/>
      </w:divBdr>
      <w:divsChild>
        <w:div w:id="764498914">
          <w:marLeft w:val="0"/>
          <w:marRight w:val="0"/>
          <w:marTop w:val="0"/>
          <w:marBottom w:val="0"/>
          <w:divBdr>
            <w:top w:val="none" w:sz="0" w:space="0" w:color="auto"/>
            <w:left w:val="none" w:sz="0" w:space="0" w:color="auto"/>
            <w:bottom w:val="none" w:sz="0" w:space="0" w:color="auto"/>
            <w:right w:val="none" w:sz="0" w:space="0" w:color="auto"/>
          </w:divBdr>
          <w:divsChild>
            <w:div w:id="1167163225">
              <w:marLeft w:val="0"/>
              <w:marRight w:val="0"/>
              <w:marTop w:val="0"/>
              <w:marBottom w:val="0"/>
              <w:divBdr>
                <w:top w:val="none" w:sz="0" w:space="0" w:color="auto"/>
                <w:left w:val="none" w:sz="0" w:space="0" w:color="auto"/>
                <w:bottom w:val="none" w:sz="0" w:space="0" w:color="auto"/>
                <w:right w:val="none" w:sz="0" w:space="0" w:color="auto"/>
              </w:divBdr>
              <w:divsChild>
                <w:div w:id="24448436">
                  <w:marLeft w:val="0"/>
                  <w:marRight w:val="0"/>
                  <w:marTop w:val="0"/>
                  <w:marBottom w:val="0"/>
                  <w:divBdr>
                    <w:top w:val="none" w:sz="0" w:space="0" w:color="auto"/>
                    <w:left w:val="none" w:sz="0" w:space="0" w:color="auto"/>
                    <w:bottom w:val="none" w:sz="0" w:space="0" w:color="auto"/>
                    <w:right w:val="none" w:sz="0" w:space="0" w:color="auto"/>
                  </w:divBdr>
                  <w:divsChild>
                    <w:div w:id="274215009">
                      <w:marLeft w:val="0"/>
                      <w:marRight w:val="0"/>
                      <w:marTop w:val="0"/>
                      <w:marBottom w:val="270"/>
                      <w:divBdr>
                        <w:top w:val="none" w:sz="0" w:space="0" w:color="auto"/>
                        <w:left w:val="none" w:sz="0" w:space="0" w:color="auto"/>
                        <w:bottom w:val="none" w:sz="0" w:space="0" w:color="auto"/>
                        <w:right w:val="none" w:sz="0" w:space="0" w:color="auto"/>
                      </w:divBdr>
                      <w:divsChild>
                        <w:div w:id="1822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73735991">
      <w:bodyDiv w:val="1"/>
      <w:marLeft w:val="0"/>
      <w:marRight w:val="0"/>
      <w:marTop w:val="0"/>
      <w:marBottom w:val="0"/>
      <w:divBdr>
        <w:top w:val="none" w:sz="0" w:space="0" w:color="auto"/>
        <w:left w:val="none" w:sz="0" w:space="0" w:color="auto"/>
        <w:bottom w:val="none" w:sz="0" w:space="0" w:color="auto"/>
        <w:right w:val="none" w:sz="0" w:space="0" w:color="auto"/>
      </w:divBdr>
      <w:divsChild>
        <w:div w:id="1396776948">
          <w:marLeft w:val="0"/>
          <w:marRight w:val="0"/>
          <w:marTop w:val="0"/>
          <w:marBottom w:val="0"/>
          <w:divBdr>
            <w:top w:val="none" w:sz="0" w:space="0" w:color="auto"/>
            <w:left w:val="none" w:sz="0" w:space="0" w:color="auto"/>
            <w:bottom w:val="none" w:sz="0" w:space="0" w:color="auto"/>
            <w:right w:val="none" w:sz="0" w:space="0" w:color="auto"/>
          </w:divBdr>
          <w:divsChild>
            <w:div w:id="287710132">
              <w:marLeft w:val="0"/>
              <w:marRight w:val="0"/>
              <w:marTop w:val="0"/>
              <w:marBottom w:val="0"/>
              <w:divBdr>
                <w:top w:val="none" w:sz="0" w:space="0" w:color="auto"/>
                <w:left w:val="none" w:sz="0" w:space="0" w:color="auto"/>
                <w:bottom w:val="none" w:sz="0" w:space="0" w:color="auto"/>
                <w:right w:val="none" w:sz="0" w:space="0" w:color="auto"/>
              </w:divBdr>
              <w:divsChild>
                <w:div w:id="1700348302">
                  <w:marLeft w:val="0"/>
                  <w:marRight w:val="0"/>
                  <w:marTop w:val="0"/>
                  <w:marBottom w:val="0"/>
                  <w:divBdr>
                    <w:top w:val="none" w:sz="0" w:space="0" w:color="auto"/>
                    <w:left w:val="none" w:sz="0" w:space="0" w:color="auto"/>
                    <w:bottom w:val="none" w:sz="0" w:space="0" w:color="auto"/>
                    <w:right w:val="none" w:sz="0" w:space="0" w:color="auto"/>
                  </w:divBdr>
                  <w:divsChild>
                    <w:div w:id="794375668">
                      <w:marLeft w:val="0"/>
                      <w:marRight w:val="0"/>
                      <w:marTop w:val="0"/>
                      <w:marBottom w:val="270"/>
                      <w:divBdr>
                        <w:top w:val="none" w:sz="0" w:space="0" w:color="auto"/>
                        <w:left w:val="none" w:sz="0" w:space="0" w:color="auto"/>
                        <w:bottom w:val="none" w:sz="0" w:space="0" w:color="auto"/>
                        <w:right w:val="none" w:sz="0" w:space="0" w:color="auto"/>
                      </w:divBdr>
                      <w:divsChild>
                        <w:div w:id="986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ropracticboard.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ropracticboard.gov.au/News/2015-05-21-media-release-crim-history.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iropracticboard.gov.au/News/2015-05-21-media-release-english-language.aspx" TargetMode="External"/><Relationship Id="rId4" Type="http://schemas.openxmlformats.org/officeDocument/2006/relationships/settings" Target="settings.xml"/><Relationship Id="rId9" Type="http://schemas.openxmlformats.org/officeDocument/2006/relationships/hyperlink" Target="https://www.ahpra.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BE48-5B43-47BC-8407-B62E137E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of the Chiropractic Board of Australia</vt:lpstr>
    </vt:vector>
  </TitlesOfParts>
  <Company>AHPRA</Company>
  <LinksUpToDate>false</LinksUpToDate>
  <CharactersWithSpaces>3189</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dc:title>
  <dc:subject>Communiqué</dc:subject>
  <dc:creator>Chiropractic Board</dc:creator>
  <cp:keywords>22 May 2015</cp:keywords>
  <cp:lastModifiedBy>Tara Johnson</cp:lastModifiedBy>
  <cp:revision>3</cp:revision>
  <cp:lastPrinted>2015-06-18T06:52:00Z</cp:lastPrinted>
  <dcterms:created xsi:type="dcterms:W3CDTF">2015-06-18T06:52:00Z</dcterms:created>
  <dcterms:modified xsi:type="dcterms:W3CDTF">2015-06-18T06:52:00Z</dcterms:modified>
</cp:coreProperties>
</file>